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960F2" w14:textId="77777777" w:rsidR="00896A4B" w:rsidRPr="00A46B00" w:rsidRDefault="00896A4B" w:rsidP="00896A4B">
      <w:pPr>
        <w:ind w:left="4956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№ 2 к Положению</w:t>
      </w:r>
    </w:p>
    <w:p w14:paraId="0A791DC0" w14:textId="77777777" w:rsidR="00896A4B" w:rsidRPr="00486A51" w:rsidRDefault="00896A4B" w:rsidP="00896A4B">
      <w:pPr>
        <w:pStyle w:val="ad"/>
        <w:widowControl w:val="0"/>
        <w:spacing w:after="0" w:line="240" w:lineRule="auto"/>
        <w:ind w:left="4956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проведении Конференции</w:t>
      </w:r>
    </w:p>
    <w:p w14:paraId="63770FB6" w14:textId="77777777" w:rsidR="00896A4B" w:rsidRDefault="00896A4B" w:rsidP="00896A4B">
      <w:pPr>
        <w:tabs>
          <w:tab w:val="left" w:pos="1276"/>
        </w:tabs>
        <w:jc w:val="center"/>
        <w:rPr>
          <w:b/>
          <w:bCs/>
          <w:sz w:val="28"/>
          <w:szCs w:val="28"/>
        </w:rPr>
      </w:pPr>
    </w:p>
    <w:p w14:paraId="76E6F8E5" w14:textId="77777777" w:rsidR="002155E0" w:rsidRDefault="002155E0" w:rsidP="002155E0">
      <w:pPr>
        <w:tabs>
          <w:tab w:val="left" w:pos="127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ОБРАЗЕЦ </w:t>
      </w:r>
      <w:r>
        <w:rPr>
          <w:b/>
          <w:bCs/>
          <w:sz w:val="28"/>
          <w:szCs w:val="28"/>
        </w:rPr>
        <w:br/>
        <w:t>оформления работы</w:t>
      </w:r>
    </w:p>
    <w:p w14:paraId="15E75970" w14:textId="77777777" w:rsidR="002155E0" w:rsidRPr="00A46B00" w:rsidRDefault="002155E0" w:rsidP="002155E0">
      <w:pPr>
        <w:tabs>
          <w:tab w:val="left" w:pos="1276"/>
        </w:tabs>
        <w:rPr>
          <w:b/>
          <w:bCs/>
          <w:sz w:val="28"/>
          <w:szCs w:val="28"/>
        </w:rPr>
      </w:pPr>
    </w:p>
    <w:p w14:paraId="675ED50F" w14:textId="77777777" w:rsidR="002155E0" w:rsidRPr="00A50D6B" w:rsidRDefault="002155E0" w:rsidP="002155E0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Первая (титульная страница) страница: </w:t>
      </w:r>
    </w:p>
    <w:p w14:paraId="3C208335" w14:textId="77777777" w:rsidR="002155E0" w:rsidRPr="00A50D6B" w:rsidRDefault="002155E0" w:rsidP="002155E0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2155E0" w:rsidRPr="00A46B00" w14:paraId="2DD0B72D" w14:textId="77777777" w:rsidTr="006A0238">
        <w:tc>
          <w:tcPr>
            <w:tcW w:w="3397" w:type="dxa"/>
          </w:tcPr>
          <w:p w14:paraId="46564B2A" w14:textId="77777777" w:rsidR="002155E0" w:rsidRPr="00A46B00" w:rsidRDefault="002155E0" w:rsidP="006A0238">
            <w:pPr>
              <w:widowControl w:val="0"/>
              <w:tabs>
                <w:tab w:val="left" w:pos="1134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Направление:</w:t>
            </w:r>
          </w:p>
        </w:tc>
        <w:tc>
          <w:tcPr>
            <w:tcW w:w="5948" w:type="dxa"/>
          </w:tcPr>
          <w:p w14:paraId="778E6BF6" w14:textId="77777777" w:rsidR="002155E0" w:rsidRPr="00A46B00" w:rsidRDefault="002155E0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b/>
                <w:bCs/>
              </w:rPr>
            </w:pPr>
            <w:r>
              <w:rPr>
                <w:lang w:val="tt-RU"/>
              </w:rPr>
              <w:t>Экология</w:t>
            </w:r>
          </w:p>
        </w:tc>
      </w:tr>
      <w:tr w:rsidR="002155E0" w:rsidRPr="00A46B00" w14:paraId="13B8D5BF" w14:textId="77777777" w:rsidTr="006A0238">
        <w:tc>
          <w:tcPr>
            <w:tcW w:w="3397" w:type="dxa"/>
          </w:tcPr>
          <w:p w14:paraId="3B100819" w14:textId="77777777" w:rsidR="002155E0" w:rsidRPr="00A46B00" w:rsidRDefault="002155E0" w:rsidP="006A0238">
            <w:pPr>
              <w:widowControl w:val="0"/>
              <w:tabs>
                <w:tab w:val="left" w:pos="1134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Название работы:</w:t>
            </w:r>
          </w:p>
        </w:tc>
        <w:tc>
          <w:tcPr>
            <w:tcW w:w="5948" w:type="dxa"/>
          </w:tcPr>
          <w:p w14:paraId="71137D3F" w14:textId="77777777" w:rsidR="002155E0" w:rsidRPr="00486A51" w:rsidRDefault="002155E0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</w:pPr>
            <w:r>
              <w:t>Влияние факторов внешней среды (температуры, освещенности и влажности) на рост и развитие растений (пшеница мягкая) в лабораторных условиях</w:t>
            </w:r>
          </w:p>
        </w:tc>
      </w:tr>
      <w:tr w:rsidR="002155E0" w:rsidRPr="00A46B00" w14:paraId="271CB42E" w14:textId="77777777" w:rsidTr="006A0238">
        <w:tc>
          <w:tcPr>
            <w:tcW w:w="3397" w:type="dxa"/>
          </w:tcPr>
          <w:p w14:paraId="34ECBD9B" w14:textId="77777777" w:rsidR="002155E0" w:rsidRPr="00A46B00" w:rsidRDefault="002155E0" w:rsidP="006A0238">
            <w:pPr>
              <w:widowControl w:val="0"/>
              <w:tabs>
                <w:tab w:val="left" w:pos="1134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ФИО автора:</w:t>
            </w:r>
          </w:p>
        </w:tc>
        <w:tc>
          <w:tcPr>
            <w:tcW w:w="5948" w:type="dxa"/>
          </w:tcPr>
          <w:p w14:paraId="7932A624" w14:textId="77777777" w:rsidR="002155E0" w:rsidRPr="00A46B00" w:rsidRDefault="002155E0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b/>
                <w:bCs/>
              </w:rPr>
            </w:pPr>
            <w:r>
              <w:t>Иванова Анна Ивановна</w:t>
            </w:r>
          </w:p>
        </w:tc>
      </w:tr>
      <w:tr w:rsidR="002155E0" w:rsidRPr="00A46B00" w14:paraId="3FFF2855" w14:textId="77777777" w:rsidTr="006A0238">
        <w:tc>
          <w:tcPr>
            <w:tcW w:w="3397" w:type="dxa"/>
          </w:tcPr>
          <w:p w14:paraId="1339215B" w14:textId="77777777" w:rsidR="002155E0" w:rsidRPr="00A46B00" w:rsidRDefault="002155E0" w:rsidP="006A0238">
            <w:pPr>
              <w:widowControl w:val="0"/>
              <w:tabs>
                <w:tab w:val="left" w:pos="1134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Полное название учебного заведения, класс:</w:t>
            </w:r>
          </w:p>
        </w:tc>
        <w:tc>
          <w:tcPr>
            <w:tcW w:w="5948" w:type="dxa"/>
          </w:tcPr>
          <w:p w14:paraId="11C14EF8" w14:textId="77777777" w:rsidR="002155E0" w:rsidRPr="00A46B00" w:rsidRDefault="002155E0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</w:pPr>
            <w:r>
              <w:t xml:space="preserve">МБОУ «СОШ №1», г. Нурлат, 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2155E0" w:rsidRPr="00A46B00" w14:paraId="61124F09" w14:textId="77777777" w:rsidTr="006A0238">
        <w:tc>
          <w:tcPr>
            <w:tcW w:w="3397" w:type="dxa"/>
          </w:tcPr>
          <w:p w14:paraId="3ABB0D1C" w14:textId="77777777" w:rsidR="002155E0" w:rsidRPr="00A46B00" w:rsidRDefault="002155E0" w:rsidP="006A0238">
            <w:pPr>
              <w:widowControl w:val="0"/>
              <w:tabs>
                <w:tab w:val="left" w:pos="1134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Населенный пункт, муниципальный район:</w:t>
            </w:r>
          </w:p>
        </w:tc>
        <w:tc>
          <w:tcPr>
            <w:tcW w:w="5948" w:type="dxa"/>
          </w:tcPr>
          <w:p w14:paraId="34F2C8E8" w14:textId="77777777" w:rsidR="002155E0" w:rsidRPr="00A46B00" w:rsidRDefault="002155E0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b/>
                <w:bCs/>
              </w:rPr>
            </w:pPr>
            <w:r>
              <w:t>г. Нурлат</w:t>
            </w:r>
          </w:p>
        </w:tc>
      </w:tr>
      <w:tr w:rsidR="002155E0" w:rsidRPr="00A46B00" w14:paraId="4A571A56" w14:textId="77777777" w:rsidTr="006A0238">
        <w:tc>
          <w:tcPr>
            <w:tcW w:w="3397" w:type="dxa"/>
          </w:tcPr>
          <w:p w14:paraId="166EF58C" w14:textId="77777777" w:rsidR="002155E0" w:rsidRPr="00A46B00" w:rsidRDefault="002155E0" w:rsidP="006A0238">
            <w:pPr>
              <w:widowControl w:val="0"/>
              <w:tabs>
                <w:tab w:val="left" w:pos="1134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ФИО научного руководителя, должность, место работы:</w:t>
            </w:r>
          </w:p>
        </w:tc>
        <w:tc>
          <w:tcPr>
            <w:tcW w:w="5948" w:type="dxa"/>
          </w:tcPr>
          <w:p w14:paraId="39CEB734" w14:textId="77777777" w:rsidR="002155E0" w:rsidRPr="00A46B00" w:rsidRDefault="002155E0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</w:pPr>
            <w:r>
              <w:t>Петрова Анна Ивановна, учитель биологии «СОШ №1» г. Нурлат</w:t>
            </w:r>
          </w:p>
        </w:tc>
      </w:tr>
      <w:tr w:rsidR="002155E0" w:rsidRPr="00B31A26" w14:paraId="5AA8D7DC" w14:textId="77777777" w:rsidTr="006A0238">
        <w:tc>
          <w:tcPr>
            <w:tcW w:w="3397" w:type="dxa"/>
          </w:tcPr>
          <w:p w14:paraId="0A9A23EC" w14:textId="77777777" w:rsidR="002155E0" w:rsidRPr="00A46B00" w:rsidRDefault="002155E0" w:rsidP="006A0238">
            <w:pPr>
              <w:widowControl w:val="0"/>
              <w:tabs>
                <w:tab w:val="left" w:pos="1134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Контакт. телефон, </w:t>
            </w:r>
            <w:r>
              <w:rPr>
                <w:b/>
                <w:bCs/>
                <w:lang w:val="en-US"/>
              </w:rPr>
              <w:t>e</w:t>
            </w:r>
            <w:r>
              <w:rPr>
                <w:b/>
                <w:bCs/>
              </w:rPr>
              <w:t>-</w:t>
            </w:r>
            <w:r>
              <w:rPr>
                <w:b/>
                <w:bCs/>
                <w:lang w:val="en-US"/>
              </w:rPr>
              <w:t>mail</w:t>
            </w:r>
            <w:r>
              <w:rPr>
                <w:b/>
                <w:bCs/>
              </w:rPr>
              <w:t xml:space="preserve"> участника конкурса </w:t>
            </w:r>
          </w:p>
        </w:tc>
        <w:tc>
          <w:tcPr>
            <w:tcW w:w="5948" w:type="dxa"/>
          </w:tcPr>
          <w:p w14:paraId="5660BD92" w14:textId="77777777" w:rsidR="002155E0" w:rsidRPr="00A50D6B" w:rsidRDefault="002155E0" w:rsidP="006A0238">
            <w:pPr>
              <w:spacing w:line="254" w:lineRule="auto"/>
            </w:pPr>
            <w:r w:rsidRPr="00A50D6B">
              <w:t xml:space="preserve">+7 999 999 99 99, </w:t>
            </w:r>
          </w:p>
          <w:p w14:paraId="585563A7" w14:textId="77777777" w:rsidR="002155E0" w:rsidRPr="00B31A26" w:rsidRDefault="002155E0" w:rsidP="006A0238">
            <w:pPr>
              <w:spacing w:line="254" w:lineRule="auto"/>
            </w:pPr>
            <w:r>
              <w:t xml:space="preserve">E-mail участника: </w:t>
            </w:r>
            <w:hyperlink r:id="rId5" w:history="1">
              <w:r>
                <w:rPr>
                  <w:rStyle w:val="af"/>
                  <w:rFonts w:eastAsiaTheme="majorEastAsia"/>
                  <w:lang w:val="en-US"/>
                </w:rPr>
                <w:t>IvanovaA</w:t>
              </w:r>
              <w:r>
                <w:rPr>
                  <w:rStyle w:val="af"/>
                  <w:rFonts w:eastAsiaTheme="majorEastAsia"/>
                </w:rPr>
                <w:t>.</w:t>
              </w:r>
              <w:r>
                <w:rPr>
                  <w:rStyle w:val="af"/>
                  <w:rFonts w:eastAsiaTheme="majorEastAsia"/>
                  <w:lang w:val="en-US"/>
                </w:rPr>
                <w:t>I</w:t>
              </w:r>
              <w:r>
                <w:rPr>
                  <w:rStyle w:val="af"/>
                  <w:rFonts w:eastAsiaTheme="majorEastAsia"/>
                </w:rPr>
                <w:t>.@</w:t>
              </w:r>
              <w:r>
                <w:rPr>
                  <w:rStyle w:val="af"/>
                  <w:rFonts w:eastAsiaTheme="majorEastAsia"/>
                  <w:lang w:val="en-US"/>
                </w:rPr>
                <w:t>gmail</w:t>
              </w:r>
              <w:r>
                <w:rPr>
                  <w:rStyle w:val="af"/>
                  <w:rFonts w:eastAsiaTheme="majorEastAsia"/>
                </w:rPr>
                <w:t>.</w:t>
              </w:r>
              <w:r>
                <w:rPr>
                  <w:rStyle w:val="af"/>
                  <w:rFonts w:eastAsiaTheme="majorEastAsia"/>
                  <w:lang w:val="en-US"/>
                </w:rPr>
                <w:t>com</w:t>
              </w:r>
            </w:hyperlink>
            <w:r>
              <w:t xml:space="preserve"> </w:t>
            </w:r>
          </w:p>
          <w:p w14:paraId="5EDCE0CC" w14:textId="77777777" w:rsidR="002155E0" w:rsidRPr="00B31A26" w:rsidRDefault="002155E0" w:rsidP="006A0238">
            <w:pPr>
              <w:widowControl w:val="0"/>
              <w:tabs>
                <w:tab w:val="left" w:pos="1134"/>
              </w:tabs>
              <w:spacing w:line="276" w:lineRule="auto"/>
              <w:jc w:val="both"/>
            </w:pPr>
            <w:r>
              <w:t xml:space="preserve">E-mail научного руководителя: </w:t>
            </w:r>
            <w:hyperlink r:id="rId6" w:history="1">
              <w:r w:rsidRPr="00B1423F">
                <w:rPr>
                  <w:rStyle w:val="af"/>
                  <w:rFonts w:eastAsiaTheme="majorEastAsia"/>
                  <w:lang w:val="en-US"/>
                </w:rPr>
                <w:t>Petrova</w:t>
              </w:r>
              <w:r w:rsidRPr="00B1423F">
                <w:rPr>
                  <w:rStyle w:val="af"/>
                  <w:rFonts w:eastAsiaTheme="majorEastAsia"/>
                </w:rPr>
                <w:t>.</w:t>
              </w:r>
              <w:r w:rsidRPr="00B1423F">
                <w:rPr>
                  <w:rStyle w:val="af"/>
                  <w:rFonts w:eastAsiaTheme="majorEastAsia"/>
                  <w:lang w:val="en-US"/>
                </w:rPr>
                <w:t>A</w:t>
              </w:r>
              <w:r w:rsidRPr="00B1423F">
                <w:rPr>
                  <w:rStyle w:val="af"/>
                  <w:rFonts w:eastAsiaTheme="majorEastAsia"/>
                </w:rPr>
                <w:t>.</w:t>
              </w:r>
              <w:r w:rsidRPr="00B1423F">
                <w:rPr>
                  <w:rStyle w:val="af"/>
                  <w:rFonts w:eastAsiaTheme="majorEastAsia"/>
                  <w:lang w:val="en-US"/>
                </w:rPr>
                <w:t>I</w:t>
              </w:r>
              <w:r w:rsidRPr="00B1423F">
                <w:rPr>
                  <w:rStyle w:val="af"/>
                  <w:rFonts w:eastAsiaTheme="majorEastAsia"/>
                </w:rPr>
                <w:t>.@</w:t>
              </w:r>
              <w:proofErr w:type="spellStart"/>
              <w:r w:rsidRPr="00B1423F">
                <w:rPr>
                  <w:rStyle w:val="af"/>
                  <w:rFonts w:eastAsiaTheme="majorEastAsia"/>
                  <w:lang w:val="en-US"/>
                </w:rPr>
                <w:t>yandex</w:t>
              </w:r>
              <w:proofErr w:type="spellEnd"/>
              <w:r w:rsidRPr="00B1423F">
                <w:rPr>
                  <w:rStyle w:val="af"/>
                  <w:rFonts w:eastAsiaTheme="majorEastAsia"/>
                </w:rPr>
                <w:t>.</w:t>
              </w:r>
              <w:proofErr w:type="spellStart"/>
              <w:r w:rsidRPr="00B1423F">
                <w:rPr>
                  <w:rStyle w:val="af"/>
                  <w:rFonts w:eastAsiaTheme="majorEastAsia"/>
                  <w:lang w:val="en-US"/>
                </w:rPr>
                <w:t>ru</w:t>
              </w:r>
              <w:proofErr w:type="spellEnd"/>
            </w:hyperlink>
            <w:r>
              <w:t xml:space="preserve"> </w:t>
            </w:r>
          </w:p>
        </w:tc>
      </w:tr>
    </w:tbl>
    <w:p w14:paraId="1A6E0664" w14:textId="77777777" w:rsidR="002155E0" w:rsidRPr="00B31A26" w:rsidRDefault="002155E0" w:rsidP="002155E0">
      <w:pPr>
        <w:widowControl w:val="0"/>
        <w:tabs>
          <w:tab w:val="left" w:pos="1134"/>
        </w:tabs>
        <w:spacing w:line="276" w:lineRule="auto"/>
        <w:jc w:val="both"/>
      </w:pPr>
    </w:p>
    <w:p w14:paraId="09F7DA49" w14:textId="77777777" w:rsidR="002155E0" w:rsidRPr="00A46B00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u w:val="single"/>
        </w:rPr>
        <w:t>Краткое описание работы:</w:t>
      </w:r>
      <w:r>
        <w:t xml:space="preserve"> Научно-исследовательская работа посвящена изучению влияния факторов внешней среды на развитие растений. Основной целью исследования являлось выявление зависимости роста и развития растений от изменения температуры, влажности и освещенности. В рамках работы был проведен экспериментальный анализ, </w:t>
      </w:r>
      <w:r>
        <w:br/>
        <w:t>в котором участвовали три группы растений, выращенных при различных условиях. Объем исследования составил 50 растений каждого вида, что позволило получить статистически значимые результаты.</w:t>
      </w:r>
    </w:p>
    <w:p w14:paraId="047DDF97" w14:textId="77777777" w:rsidR="002155E0" w:rsidRPr="00A46B00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t>Основные методы исследования включали измерение параметров роста растений, анализ биохимических показателей и оценку физиологического состояния растений. Экспериментальные данные обрабатывались с использованием статистических методов, что обеспечило высокую достоверность выводов.</w:t>
      </w:r>
    </w:p>
    <w:p w14:paraId="6BF758C1" w14:textId="77777777" w:rsidR="002155E0" w:rsidRPr="00A46B00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t>В результате исследования было установлено, что изменение температуры и освещенности оказывает значительное влияние на рост и развитие растений. Повышение температуры способствовало ускорению роста, но снижало качество плодов. Увеличение освещенности положительно сказывалось на росте листьев и стеблей, однако чрезмерное освещение могло привести к угнетению растений. Влажность оказывала меньшее влияние на растения, чем температура и освещенность, но её недостаток мог вызывать замедление роста.</w:t>
      </w:r>
    </w:p>
    <w:p w14:paraId="0B14C719" w14:textId="77777777" w:rsidR="002155E0" w:rsidRPr="00A50D6B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t>Работа имеет высокую актуальность, так как полученные результаты могут быть использованы для оптимизации условий выращивания сельскохозяйственных культур и повышения их урожайности. Автор проявил самостоятельность в постановке целей, выборе методов исследования и анализе полученных данных.</w:t>
      </w:r>
    </w:p>
    <w:p w14:paraId="3726BB9C" w14:textId="77777777" w:rsidR="002155E0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</w:p>
    <w:p w14:paraId="63F82BFB" w14:textId="77777777" w:rsidR="002155E0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</w:p>
    <w:p w14:paraId="4923821F" w14:textId="77777777" w:rsidR="002155E0" w:rsidRPr="00A50D6B" w:rsidRDefault="002155E0" w:rsidP="001A66EE">
      <w:pPr>
        <w:widowControl w:val="0"/>
        <w:tabs>
          <w:tab w:val="left" w:pos="1134"/>
        </w:tabs>
        <w:spacing w:line="276" w:lineRule="auto"/>
        <w:jc w:val="both"/>
      </w:pPr>
    </w:p>
    <w:p w14:paraId="7243B9D9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Вторая и последующие страницы (тезисы работы на 1-3 страницах):</w:t>
      </w:r>
    </w:p>
    <w:p w14:paraId="2B3DAAD3" w14:textId="77777777" w:rsidR="002155E0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</w:p>
    <w:p w14:paraId="77CF3731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ВВЕДЕНИЕ</w:t>
      </w:r>
    </w:p>
    <w:p w14:paraId="63854B22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Актуальность темы.</w:t>
      </w:r>
      <w:r>
        <w:t> В условиях роста населения и изменения климата повышение эффективности растениеводства становится критически важной задачей. Оптимизация условий выращивания сельскохозяйственных культур на основе точных данных о влиянии ключевых абиотических факторов — температуры (t°), освещенности (E) и влажности почвы (W) — позволяет увеличить урожайность и рационально использовать ресурсы. Изучение реакции растений на стрессовые комбинации этих факторов имеет не только теоретическое, но и важное прикладное значение для сельского хозяйства Республики Татарстан.</w:t>
      </w:r>
    </w:p>
    <w:p w14:paraId="0BA04CC5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Характер работы:</w:t>
      </w:r>
      <w:r>
        <w:t> прикладной.</w:t>
      </w:r>
    </w:p>
    <w:p w14:paraId="1FADC6E2" w14:textId="77777777" w:rsidR="002155E0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Объект исследования:</w:t>
      </w:r>
      <w:r>
        <w:t> растения мягкой пшеницы, сорт «Казанская 560».</w:t>
      </w:r>
    </w:p>
    <w:p w14:paraId="68B3911C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Предмет исследования:</w:t>
      </w:r>
      <w:r>
        <w:t> морфофизиологические параметры роста и развития растений пшеницы в зависимости от вариаций температуры, освещенности и влажности почвы.</w:t>
      </w:r>
    </w:p>
    <w:p w14:paraId="4BD2C42D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Цель исследования:</w:t>
      </w:r>
      <w:r>
        <w:t> определить степень и характер влияния различных режимов температуры, освещенности и влажности почвы на скорость роста, биомассу и состояние растений пшеницы в контролируемых условиях.</w:t>
      </w:r>
    </w:p>
    <w:p w14:paraId="6FBCC67D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Задачи исследования:</w:t>
      </w:r>
    </w:p>
    <w:p w14:paraId="3817A8F0" w14:textId="77777777" w:rsidR="002155E0" w:rsidRPr="00486A51" w:rsidRDefault="002155E0" w:rsidP="002155E0">
      <w:pPr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>
        <w:t>Изучить научную литературу по влиянию абиотических факторов на рост зерновых культур.</w:t>
      </w:r>
    </w:p>
    <w:p w14:paraId="7EB8DF04" w14:textId="77777777" w:rsidR="002155E0" w:rsidRPr="00486A51" w:rsidRDefault="002155E0" w:rsidP="002155E0">
      <w:pPr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>
        <w:t>Разработать модель эксперимента с варьированием трех факторов: t°, E, W.</w:t>
      </w:r>
    </w:p>
    <w:p w14:paraId="1550A8DF" w14:textId="77777777" w:rsidR="002155E0" w:rsidRPr="00486A51" w:rsidRDefault="002155E0" w:rsidP="002155E0">
      <w:pPr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>
        <w:t>Провести цикл наблюдений за опытными группами растений, измеряя динамику роста стебля, площадь листовой поверхности, накопление сырой и сухой биомассы.</w:t>
      </w:r>
    </w:p>
    <w:p w14:paraId="526B35C6" w14:textId="77777777" w:rsidR="002155E0" w:rsidRPr="00486A51" w:rsidRDefault="002155E0" w:rsidP="002155E0">
      <w:pPr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>
        <w:t>Провести визуальную и количественную оценку признаков стресса у растений.</w:t>
      </w:r>
    </w:p>
    <w:p w14:paraId="75FAC0B2" w14:textId="77777777" w:rsidR="002155E0" w:rsidRPr="00486A51" w:rsidRDefault="002155E0" w:rsidP="002155E0">
      <w:pPr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>
        <w:t>Проанализировать полученные данные, выявить оптимальные и критически неблагоприятные комбинации факторов.</w:t>
      </w:r>
    </w:p>
    <w:p w14:paraId="2FBF6FB7" w14:textId="77777777" w:rsidR="002155E0" w:rsidRPr="00486A51" w:rsidRDefault="002155E0" w:rsidP="002155E0">
      <w:pPr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</w:pPr>
      <w:r>
        <w:t>Сформулировать практические рекомендации по созданию благоприятных условий на ранних стадиях развития пшеницы.</w:t>
      </w:r>
    </w:p>
    <w:p w14:paraId="5E2D8D7B" w14:textId="77777777" w:rsidR="002155E0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Краткий обзор литературы.</w:t>
      </w:r>
    </w:p>
    <w:p w14:paraId="149984E6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t>В основе работы лежат фундаментальные положения физиологии растений о зависимости фотосинтеза и роста от внешних условий [1]. Исследования В.В. Полевого (2006) детально описывают механизмы терморегуляции и фотосинтетического аппарата [2]. Современные работы, например, Смит и др. (2020), показывают, что комбинированный стресс (например, высокая t° + низкая W) оказывает на растение более сильное негативное воздействие, чем каждый фактор по отдельности [3]. Однако, большинство модельных исследований сосредоточено на взрослых растениях, тогда как реакция всходов и молодых проростков на вариабельные условия изучена менее системно, что определяет новизну данного исследования.</w:t>
      </w:r>
    </w:p>
    <w:p w14:paraId="608C1D88" w14:textId="77777777" w:rsidR="002155E0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  <w:rPr>
          <w:b/>
          <w:bCs/>
        </w:rPr>
      </w:pPr>
    </w:p>
    <w:p w14:paraId="7A55CA29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ОСНОВНАЯ ЧАСТЬ</w:t>
      </w:r>
    </w:p>
    <w:p w14:paraId="48398C57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Методика и объем исследования.</w:t>
      </w:r>
      <w:r>
        <w:t> Эксперимент проводился в школьной лаборатории в период с января по март 2026 года. Было создано 4 опытные группы растений (по 10 горшков с 5 растениями в каждом, n=50) в одинаковом грунте:</w:t>
      </w:r>
    </w:p>
    <w:p w14:paraId="62C9D2C6" w14:textId="77777777" w:rsidR="002155E0" w:rsidRPr="00486A51" w:rsidRDefault="002155E0" w:rsidP="002155E0">
      <w:pPr>
        <w:widowControl w:val="0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b/>
          <w:bCs/>
        </w:rPr>
        <w:lastRenderedPageBreak/>
        <w:t>Группа 1 (Контроль):</w:t>
      </w:r>
      <w:r>
        <w:t xml:space="preserve"> t°=22±2°C, E=5000±500 </w:t>
      </w:r>
      <w:proofErr w:type="spellStart"/>
      <w:r>
        <w:t>лк</w:t>
      </w:r>
      <w:proofErr w:type="spellEnd"/>
      <w:r>
        <w:t xml:space="preserve"> (12-часовой световой день), W=70% от полной влагоемкости почвы.</w:t>
      </w:r>
    </w:p>
    <w:p w14:paraId="73A7E8B8" w14:textId="77777777" w:rsidR="002155E0" w:rsidRPr="00486A51" w:rsidRDefault="002155E0" w:rsidP="002155E0">
      <w:pPr>
        <w:widowControl w:val="0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b/>
          <w:bCs/>
        </w:rPr>
        <w:t>Группа 2 (Высокая t°, низкая E):</w:t>
      </w:r>
      <w:r>
        <w:t xml:space="preserve"> t°=30±2°C, E=2000±500 </w:t>
      </w:r>
      <w:proofErr w:type="spellStart"/>
      <w:r>
        <w:t>лк</w:t>
      </w:r>
      <w:proofErr w:type="spellEnd"/>
      <w:r>
        <w:t>, W=70%.</w:t>
      </w:r>
    </w:p>
    <w:p w14:paraId="0B97BF2D" w14:textId="77777777" w:rsidR="002155E0" w:rsidRPr="00486A51" w:rsidRDefault="002155E0" w:rsidP="002155E0">
      <w:pPr>
        <w:widowControl w:val="0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b/>
          <w:bCs/>
        </w:rPr>
        <w:t>Группа 3 (Низкая W, нормальная t°):</w:t>
      </w:r>
      <w:r>
        <w:t xml:space="preserve"> t°=22±2°C, E=5000±500 </w:t>
      </w:r>
      <w:proofErr w:type="spellStart"/>
      <w:r>
        <w:t>лк</w:t>
      </w:r>
      <w:proofErr w:type="spellEnd"/>
      <w:r>
        <w:t>, W=40%.</w:t>
      </w:r>
    </w:p>
    <w:p w14:paraId="578DDD37" w14:textId="77777777" w:rsidR="002155E0" w:rsidRPr="00486A51" w:rsidRDefault="002155E0" w:rsidP="002155E0">
      <w:pPr>
        <w:widowControl w:val="0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b/>
          <w:bCs/>
        </w:rPr>
        <w:t>Группа 4 (Комбинированный стресс):</w:t>
      </w:r>
      <w:r>
        <w:t xml:space="preserve"> t°=30±2°C, E=2000±500 </w:t>
      </w:r>
      <w:proofErr w:type="spellStart"/>
      <w:r>
        <w:t>лк</w:t>
      </w:r>
      <w:proofErr w:type="spellEnd"/>
      <w:r>
        <w:t>, W=40%.</w:t>
      </w:r>
    </w:p>
    <w:p w14:paraId="786C65D6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t>Параметры измерялись ежедневно (t°, W) или фиксировались установками (E). Раз в неделю проводились замеры: высота растения (линейка), площадь 3-го листа (метод палетки), фиксация фенологических фаз. По окончании эксперимента (28-й день) определялась сырая и сухая (после высушивания до постоянной массы) биомасса надземной части.</w:t>
      </w:r>
    </w:p>
    <w:p w14:paraId="718BC14B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Результаты исследования и их анализ.</w:t>
      </w:r>
    </w:p>
    <w:p w14:paraId="19835282" w14:textId="77777777" w:rsidR="002155E0" w:rsidRPr="00486A51" w:rsidRDefault="002155E0" w:rsidP="002155E0">
      <w:pPr>
        <w:widowControl w:val="0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b/>
          <w:bCs/>
        </w:rPr>
        <w:t>Динамика роста:</w:t>
      </w:r>
      <w:r>
        <w:t xml:space="preserve"> наиболее интенсивный рост отмечен в </w:t>
      </w:r>
      <w:r>
        <w:rPr>
          <w:b/>
          <w:bCs/>
        </w:rPr>
        <w:t>Группе 1 (Контроль)</w:t>
      </w:r>
      <w:r>
        <w:t>. В </w:t>
      </w:r>
      <w:r>
        <w:rPr>
          <w:b/>
          <w:bCs/>
        </w:rPr>
        <w:t>Группе 2</w:t>
      </w:r>
      <w:r>
        <w:t> рост в первую неделю был быстрым, но затем замедлился, растения вытянулись, стебли истончились. В </w:t>
      </w:r>
      <w:r>
        <w:rPr>
          <w:b/>
          <w:bCs/>
        </w:rPr>
        <w:t>Группе 3</w:t>
      </w:r>
      <w:r>
        <w:t> рост был равномерно замедленным на 30% относительно контроля. </w:t>
      </w:r>
      <w:r>
        <w:rPr>
          <w:b/>
          <w:bCs/>
        </w:rPr>
        <w:t>Группа 4</w:t>
      </w:r>
      <w:r>
        <w:t> показала наименьший прирост (на 55% ниже контроля), растения имели угнетенный вид.</w:t>
      </w:r>
    </w:p>
    <w:p w14:paraId="5E010D3B" w14:textId="77777777" w:rsidR="002155E0" w:rsidRPr="00486A51" w:rsidRDefault="002155E0" w:rsidP="002155E0">
      <w:pPr>
        <w:widowControl w:val="0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b/>
          <w:bCs/>
        </w:rPr>
        <w:t>Биомасса:</w:t>
      </w:r>
      <w:r>
        <w:t> Максимальная сухая биомасса зафиксирована у контроля (0.95±0.08 г/растение). Снижение в Группе 2 составило 25%, в Группе 3 – 35%, в Группе 4 – 60%. Это указывает на нарушение процессов фотосинтеза и накопления органических веществ при стрессе.</w:t>
      </w:r>
    </w:p>
    <w:p w14:paraId="69657FA0" w14:textId="77777777" w:rsidR="002155E0" w:rsidRPr="00486A51" w:rsidRDefault="002155E0" w:rsidP="002155E0">
      <w:pPr>
        <w:widowControl w:val="0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b/>
          <w:bCs/>
        </w:rPr>
        <w:t>Визуальные признаки:</w:t>
      </w:r>
      <w:r>
        <w:t xml:space="preserve"> у растений Групп 2 и 4 наблюдалось пожелтение (хлороз) кончиков листьев, у Группы 3 – потеря тургора в дневные часы. Группа 4 демонстрировала комплекс признаков: хлороз, некроз краев листа, сильное угнетение (см. Фото 1-2 в Приложении 1).</w:t>
      </w:r>
    </w:p>
    <w:p w14:paraId="75DE0C3E" w14:textId="77777777" w:rsidR="002155E0" w:rsidRPr="00486A51" w:rsidRDefault="002155E0" w:rsidP="002155E0">
      <w:pPr>
        <w:widowControl w:val="0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</w:pPr>
      <w:r>
        <w:rPr>
          <w:b/>
          <w:bCs/>
        </w:rPr>
        <w:t>Анализ данных:</w:t>
      </w:r>
      <w:r>
        <w:t> Построенные графики зависимости роста от времени (см. График 1 в Приложении 2) и диаграммы биомассы (см. Диаграмма 1) наглядно показывают, что недостаток влаги </w:t>
      </w:r>
      <w:r>
        <w:rPr>
          <w:b/>
          <w:bCs/>
        </w:rPr>
        <w:t>(W)</w:t>
      </w:r>
      <w:r>
        <w:t> оказал более сильное сдерживающее влияние на накопление массы, чем избыток тепла при низком свете. Однако комбинация этих факторов привела к синергетическому негативному эффекту.</w:t>
      </w:r>
    </w:p>
    <w:p w14:paraId="62888EAC" w14:textId="77777777" w:rsidR="002155E0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  <w:rPr>
          <w:b/>
          <w:bCs/>
        </w:rPr>
      </w:pPr>
    </w:p>
    <w:p w14:paraId="2BD648E8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ЗАКЛЮЧЕНИЕ</w:t>
      </w:r>
    </w:p>
    <w:p w14:paraId="56B7BFC0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Основные выводы:</w:t>
      </w:r>
    </w:p>
    <w:p w14:paraId="62440FED" w14:textId="77777777" w:rsidR="002155E0" w:rsidRPr="00486A51" w:rsidRDefault="002155E0" w:rsidP="002155E0">
      <w:pPr>
        <w:widowControl w:val="0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</w:pPr>
      <w:r>
        <w:t>Установлено, что в условиях модельного эксперимента для всходов пшеницы наиболее критичным фактором является </w:t>
      </w:r>
      <w:r>
        <w:rPr>
          <w:b/>
          <w:bCs/>
        </w:rPr>
        <w:t>дефицит влажности почвы</w:t>
      </w:r>
      <w:r>
        <w:t>, который сильнее, чем повышенная температура при низкой освещенности, ограничивает накопление биомассы.</w:t>
      </w:r>
    </w:p>
    <w:p w14:paraId="6823D581" w14:textId="77777777" w:rsidR="002155E0" w:rsidRPr="00486A51" w:rsidRDefault="002155E0" w:rsidP="002155E0">
      <w:pPr>
        <w:widowControl w:val="0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</w:pPr>
      <w:r>
        <w:t>Выявлен </w:t>
      </w:r>
      <w:r>
        <w:rPr>
          <w:b/>
          <w:bCs/>
        </w:rPr>
        <w:t>синергетический эффект</w:t>
      </w:r>
      <w:r>
        <w:t> комбинированного стрессового воздействия (высокая t° + низкие E и W), при котором негативное влияние факторов не суммируется, а усиливается, приводя к наибольшему угнетению растений.</w:t>
      </w:r>
    </w:p>
    <w:p w14:paraId="41C2B0F8" w14:textId="77777777" w:rsidR="002155E0" w:rsidRPr="00486A51" w:rsidRDefault="002155E0" w:rsidP="002155E0">
      <w:pPr>
        <w:widowControl w:val="0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</w:pPr>
      <w:r>
        <w:t xml:space="preserve">Определен оптимальный для начальных стадий развития изученного сорта пшеницы диапазон условий: t°=22-24°C, E не менее 5000 </w:t>
      </w:r>
      <w:proofErr w:type="spellStart"/>
      <w:r>
        <w:t>лк</w:t>
      </w:r>
      <w:proofErr w:type="spellEnd"/>
      <w:r>
        <w:t>, W почвы 60-70%.</w:t>
      </w:r>
    </w:p>
    <w:p w14:paraId="650C04A4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Новизна исследования</w:t>
      </w:r>
      <w:r>
        <w:t> заключается в сравнительном анализе воздействия трех ключевых абиотических факторов и их комбинаций именно на ранние стадии онтогенеза </w:t>
      </w:r>
      <w:proofErr w:type="spellStart"/>
      <w:r>
        <w:rPr>
          <w:i/>
          <w:iCs/>
        </w:rPr>
        <w:t>Triticum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aestivum</w:t>
      </w:r>
      <w:proofErr w:type="spellEnd"/>
      <w:r>
        <w:t> в условиях, моделирующих возможные стрессовые сценарии в регионе.</w:t>
      </w:r>
    </w:p>
    <w:p w14:paraId="191AECA9" w14:textId="77777777" w:rsidR="002155E0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Теоретическое и прикладное значение.</w:t>
      </w:r>
      <w:r>
        <w:t xml:space="preserve"> Работа вносит вклад в понимание </w:t>
      </w:r>
      <w:r>
        <w:lastRenderedPageBreak/>
        <w:t>устойчивости сельскохозяйственных растений к множественным стрессам. </w:t>
      </w:r>
      <w:r>
        <w:rPr>
          <w:b/>
          <w:bCs/>
        </w:rPr>
        <w:t>Практическая значимость</w:t>
      </w:r>
      <w:r>
        <w:t xml:space="preserve"> заключается в возможности использования результатов для разработки рекомендаций по контролю за влажностью почвы и микроклиматом в теплицах, а также при принятии решений о сроках посева в условиях неустойчивой весенней погоды в </w:t>
      </w:r>
      <w:proofErr w:type="spellStart"/>
      <w:r>
        <w:t>Предкамье</w:t>
      </w:r>
      <w:proofErr w:type="spellEnd"/>
      <w:r>
        <w:t>. Полученные данные могут быть учтены в программах дополнительного образования юных аграриев.</w:t>
      </w:r>
    </w:p>
    <w:p w14:paraId="38F5C425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</w:p>
    <w:p w14:paraId="4772947C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Список литературы</w:t>
      </w:r>
    </w:p>
    <w:p w14:paraId="11B7391C" w14:textId="77777777" w:rsidR="002155E0" w:rsidRPr="00486A51" w:rsidRDefault="002155E0" w:rsidP="002155E0">
      <w:pPr>
        <w:widowControl w:val="0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r>
        <w:t>Физиология растений: учебник для вузов / под ред. И.П. Ермакова. – М.: Академия, 2005. – 634 с.</w:t>
      </w:r>
    </w:p>
    <w:p w14:paraId="3D169567" w14:textId="77777777" w:rsidR="002155E0" w:rsidRPr="00486A51" w:rsidRDefault="002155E0" w:rsidP="002155E0">
      <w:pPr>
        <w:widowControl w:val="0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</w:pPr>
      <w:r>
        <w:t>Полевой, В.В. Физиология роста и развития растений: учебное пособие / В.В. Полевой. – СПб.: Изд-во СПбГУ, 2006. – 168 с.</w:t>
      </w:r>
    </w:p>
    <w:p w14:paraId="266E6D08" w14:textId="77777777" w:rsidR="002155E0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</w:p>
    <w:p w14:paraId="755992DC" w14:textId="77777777" w:rsidR="002155E0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b/>
          <w:bCs/>
        </w:rPr>
        <w:t>ПРИЛОЖЕНИЯ</w:t>
      </w:r>
      <w:r>
        <w:br/>
      </w:r>
      <w:r>
        <w:rPr>
          <w:i/>
          <w:iCs/>
        </w:rPr>
        <w:t>Приложение 1. Фото 1.</w:t>
      </w:r>
      <w:r>
        <w:t> Внешний вид растений контрольной группы на 28-й день эксперимента.</w:t>
      </w:r>
    </w:p>
    <w:p w14:paraId="086402A7" w14:textId="77777777" w:rsidR="002155E0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i/>
          <w:iCs/>
        </w:rPr>
        <w:t>Приложение 1. Фото 2.</w:t>
      </w:r>
      <w:r>
        <w:t> Внешний вид растений группы 4 (комбинированный стресс) на 28-й день эксперимента.</w:t>
      </w:r>
    </w:p>
    <w:p w14:paraId="7FC6768A" w14:textId="77777777" w:rsidR="002155E0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i/>
          <w:iCs/>
        </w:rPr>
        <w:t>Приложение 2. График 1.</w:t>
      </w:r>
      <w:r>
        <w:t> Динамика средней высоты растений (см) в четырех опытных группах в течение 28 дней наблюдения.</w:t>
      </w:r>
    </w:p>
    <w:p w14:paraId="7BBE7CF9" w14:textId="77777777" w:rsidR="002155E0" w:rsidRPr="00486A51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  <w:r>
        <w:rPr>
          <w:i/>
          <w:iCs/>
        </w:rPr>
        <w:t>Приложение 2. Диаграмма 1.</w:t>
      </w:r>
      <w:r>
        <w:t> Сравнительная гистограмма сухой биомассы надземной части (г/растение) в опытных группах по окончании эксперимента.</w:t>
      </w:r>
    </w:p>
    <w:p w14:paraId="55CD4B93" w14:textId="77777777" w:rsidR="002155E0" w:rsidRPr="00316EC6" w:rsidRDefault="002155E0" w:rsidP="002155E0">
      <w:pPr>
        <w:widowControl w:val="0"/>
        <w:tabs>
          <w:tab w:val="left" w:pos="1134"/>
        </w:tabs>
        <w:spacing w:line="276" w:lineRule="auto"/>
        <w:ind w:firstLine="709"/>
        <w:jc w:val="both"/>
      </w:pPr>
    </w:p>
    <w:p w14:paraId="2B0CBCC6" w14:textId="77777777" w:rsidR="00896A4B" w:rsidRDefault="00896A4B" w:rsidP="00896A4B">
      <w:pPr>
        <w:tabs>
          <w:tab w:val="left" w:pos="1276"/>
        </w:tabs>
        <w:jc w:val="center"/>
        <w:rPr>
          <w:b/>
          <w:bCs/>
          <w:sz w:val="28"/>
          <w:szCs w:val="28"/>
        </w:rPr>
      </w:pPr>
    </w:p>
    <w:p w14:paraId="095DF3A9" w14:textId="77777777" w:rsidR="00A86D70" w:rsidRDefault="00A86D70"/>
    <w:sectPr w:rsidR="00A86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7DA8"/>
    <w:multiLevelType w:val="multilevel"/>
    <w:tmpl w:val="F3B2A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436FB4"/>
    <w:multiLevelType w:val="multilevel"/>
    <w:tmpl w:val="445AA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732DE2"/>
    <w:multiLevelType w:val="multilevel"/>
    <w:tmpl w:val="FB2EA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A161A8"/>
    <w:multiLevelType w:val="multilevel"/>
    <w:tmpl w:val="59A4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2E0D50"/>
    <w:multiLevelType w:val="multilevel"/>
    <w:tmpl w:val="EAA0A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381412">
    <w:abstractNumId w:val="4"/>
  </w:num>
  <w:num w:numId="2" w16cid:durableId="966818311">
    <w:abstractNumId w:val="3"/>
  </w:num>
  <w:num w:numId="3" w16cid:durableId="116728972">
    <w:abstractNumId w:val="1"/>
  </w:num>
  <w:num w:numId="4" w16cid:durableId="1993948160">
    <w:abstractNumId w:val="2"/>
  </w:num>
  <w:num w:numId="5" w16cid:durableId="194395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70"/>
    <w:rsid w:val="001A66EE"/>
    <w:rsid w:val="002155E0"/>
    <w:rsid w:val="006E7513"/>
    <w:rsid w:val="00896A4B"/>
    <w:rsid w:val="00A8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F5FBD"/>
  <w15:chartTrackingRefBased/>
  <w15:docId w15:val="{A82677F2-6564-4940-98F3-3F2CD78E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A4B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6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D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D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6D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6D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6D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6D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D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6D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6D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6D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6D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6D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6D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6D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6D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6D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6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6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6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6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6D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6D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6D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6D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6D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6D7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896A4B"/>
    <w:pPr>
      <w:spacing w:after="0" w:line="240" w:lineRule="auto"/>
    </w:pPr>
    <w:rPr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unhideWhenUsed/>
    <w:rsid w:val="00896A4B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e">
    <w:name w:val="Основной текст Знак"/>
    <w:basedOn w:val="a0"/>
    <w:link w:val="ad"/>
    <w:uiPriority w:val="99"/>
    <w:rsid w:val="00896A4B"/>
    <w:rPr>
      <w:rFonts w:ascii="Calibri" w:eastAsia="Times New Roman" w:hAnsi="Calibri" w:cs="Calibri"/>
      <w:kern w:val="0"/>
      <w:sz w:val="22"/>
      <w:szCs w:val="22"/>
      <w:lang w:eastAsia="ru-RU"/>
      <w14:ligatures w14:val="none"/>
    </w:rPr>
  </w:style>
  <w:style w:type="character" w:styleId="af">
    <w:name w:val="Hyperlink"/>
    <w:basedOn w:val="a0"/>
    <w:uiPriority w:val="99"/>
    <w:unhideWhenUsed/>
    <w:rsid w:val="002155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rova.A.I.@yandex.ru" TargetMode="External"/><Relationship Id="rId5" Type="http://schemas.openxmlformats.org/officeDocument/2006/relationships/hyperlink" Target="mailto:IvanovaA.I.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1348</Words>
  <Characters>7688</Characters>
  <Application>Microsoft Office Word</Application>
  <DocSecurity>0</DocSecurity>
  <Lines>64</Lines>
  <Paragraphs>18</Paragraphs>
  <ScaleCrop>false</ScaleCrop>
  <Company/>
  <LinksUpToDate>false</LinksUpToDate>
  <CharactersWithSpaces>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Несмин</dc:creator>
  <cp:keywords/>
  <dc:description/>
  <cp:lastModifiedBy>Дмитрий Несмин</cp:lastModifiedBy>
  <cp:revision>3</cp:revision>
  <dcterms:created xsi:type="dcterms:W3CDTF">2026-02-02T11:06:00Z</dcterms:created>
  <dcterms:modified xsi:type="dcterms:W3CDTF">2026-02-02T11:06:00Z</dcterms:modified>
</cp:coreProperties>
</file>